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2670"/>
        <w:gridCol w:w="5258"/>
      </w:tblGrid>
      <w:tr w:rsidR="00407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407510" w:rsidRDefault="00407510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Year 3 Learning Activities - Week Eleven 8th June 2020</w:t>
            </w:r>
          </w:p>
          <w:p w:rsidR="00407510" w:rsidRDefault="0040751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Please read through the choice of activities on the next page with your grown-ups and try to complete a few each day.  Your parents/carers can send pictures of your learning or ask any questions via my email account:</w:t>
            </w:r>
          </w:p>
          <w:p w:rsidR="00407510" w:rsidRDefault="00407510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color w:val="0000FF"/>
                <w:sz w:val="36"/>
                <w:szCs w:val="36"/>
              </w:rPr>
              <w:t>helenbanks@st-bartholomews.brighton-hove.sch.uk</w:t>
            </w:r>
          </w:p>
        </w:tc>
      </w:tr>
      <w:tr w:rsidR="00407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407510" w:rsidRDefault="00407510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  <w:p w:rsidR="00407510" w:rsidRDefault="00407510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 day for the Y3 class at the moment could look like:</w:t>
            </w: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bottom w:val="nil"/>
            </w:tcBorders>
          </w:tcPr>
          <w:p w:rsidR="00407510" w:rsidRDefault="00407510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Time</w:t>
            </w:r>
          </w:p>
        </w:tc>
        <w:tc>
          <w:tcPr>
            <w:tcW w:w="2670" w:type="dxa"/>
            <w:tcBorders>
              <w:bottom w:val="nil"/>
            </w:tcBorders>
          </w:tcPr>
          <w:p w:rsidR="00407510" w:rsidRDefault="00407510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What are we doing?</w:t>
            </w:r>
          </w:p>
        </w:tc>
        <w:tc>
          <w:tcPr>
            <w:tcW w:w="5258" w:type="dxa"/>
            <w:tcBorders>
              <w:bottom w:val="nil"/>
            </w:tcBorders>
          </w:tcPr>
          <w:p w:rsidR="00407510" w:rsidRDefault="00407510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Activity choices</w:t>
            </w: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9.00 - 10.00 am</w:t>
            </w: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Active / Motivation Time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Join Joe Wicks - The Body Coach TV - youtube - for his daily workout or choose one of the activities in the pink boxes.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10.00 - 10.30 am</w:t>
            </w: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Reading Time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Read a book or your choice or choose an e-book on the OxfordOwls website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www.oxfordowl.co.uk/for-home/find-a-book/library-page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10.30 - 11.00 am</w:t>
            </w: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Play some Maths games online. Try:</w:t>
            </w:r>
          </w:p>
          <w:p w:rsidR="00407510" w:rsidRDefault="00407510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coolmathgames.com</w:t>
            </w:r>
          </w:p>
          <w:p w:rsidR="00407510" w:rsidRDefault="00407510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or</w:t>
            </w:r>
          </w:p>
          <w:p w:rsidR="00407510" w:rsidRDefault="00407510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mathsframe.co.uk</w:t>
            </w:r>
          </w:p>
          <w:p w:rsidR="00407510" w:rsidRDefault="00407510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11.00 - 12.00 pm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from the green boxes.</w:t>
            </w: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12.00 - 12.30 pm</w:t>
            </w: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Help to make lunch, clean up and put everything away.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12.30 - 1.00 pm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Free Play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1.00 - 2.00 pm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Creative Time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in the yellow boxes.</w:t>
            </w:r>
          </w:p>
        </w:tc>
      </w:tr>
      <w:tr w:rsidR="00407510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2.00 - 3.00 pm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Innovation Time</w:t>
            </w:r>
          </w:p>
        </w:tc>
        <w:tc>
          <w:tcPr>
            <w:tcW w:w="5258" w:type="dxa"/>
          </w:tcPr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in the blue boxes.</w:t>
            </w:r>
          </w:p>
          <w:p w:rsidR="00407510" w:rsidRDefault="00407510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407510" w:rsidRDefault="00407510">
      <w:pPr>
        <w:rPr>
          <w:noProof/>
          <w:sz w:val="20"/>
          <w:szCs w:val="20"/>
        </w:rPr>
      </w:pPr>
    </w:p>
    <w:p w:rsidR="00407510" w:rsidRDefault="00407510">
      <w:pPr>
        <w:jc w:val="center"/>
        <w:rPr>
          <w:sz w:val="28"/>
          <w:szCs w:val="28"/>
        </w:rPr>
      </w:pPr>
      <w:r>
        <w:rPr>
          <w:sz w:val="28"/>
          <w:szCs w:val="28"/>
        </w:rPr>
        <w:t>Good luck and keep in touch!  We look forward to seeing what you have all been up to.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977"/>
        <w:gridCol w:w="2410"/>
        <w:gridCol w:w="1783"/>
      </w:tblGrid>
      <w:tr w:rsidR="0040751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</w:tcBorders>
          </w:tcPr>
          <w:p w:rsidR="00407510" w:rsidRDefault="00407510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 xml:space="preserve">Learning </w:t>
            </w:r>
          </w:p>
          <w:p w:rsidR="00407510" w:rsidRDefault="00407510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>Time</w:t>
            </w:r>
          </w:p>
        </w:tc>
        <w:tc>
          <w:tcPr>
            <w:tcW w:w="2977" w:type="dxa"/>
            <w:tcBorders>
              <w:bottom w:val="nil"/>
            </w:tcBorders>
          </w:tcPr>
          <w:p w:rsidR="00407510" w:rsidRDefault="00407510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Creative </w:t>
            </w:r>
          </w:p>
          <w:p w:rsidR="00407510" w:rsidRDefault="00407510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</w:tcPr>
          <w:p w:rsidR="00407510" w:rsidRDefault="00407510">
            <w:pPr>
              <w:spacing w:after="0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Innovation </w:t>
            </w:r>
          </w:p>
          <w:p w:rsidR="00407510" w:rsidRDefault="00407510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Time</w:t>
            </w:r>
          </w:p>
        </w:tc>
        <w:tc>
          <w:tcPr>
            <w:tcW w:w="1783" w:type="dxa"/>
            <w:tcBorders>
              <w:bottom w:val="nil"/>
            </w:tcBorders>
          </w:tcPr>
          <w:p w:rsidR="00407510" w:rsidRDefault="00407510">
            <w:pPr>
              <w:spacing w:after="0"/>
              <w:jc w:val="center"/>
              <w:rPr>
                <w:color w:val="FF00FF"/>
                <w:spacing w:val="-20"/>
              </w:rPr>
            </w:pPr>
            <w:r>
              <w:rPr>
                <w:b/>
                <w:bCs/>
                <w:color w:val="FF00FF"/>
                <w:spacing w:val="-26"/>
                <w:sz w:val="36"/>
                <w:szCs w:val="36"/>
              </w:rPr>
              <w:t>Motivation</w:t>
            </w:r>
            <w:r>
              <w:rPr>
                <w:b/>
                <w:bCs/>
                <w:color w:val="FF00FF"/>
                <w:spacing w:val="-20"/>
                <w:sz w:val="36"/>
                <w:szCs w:val="36"/>
              </w:rPr>
              <w:t xml:space="preserve"> Time</w:t>
            </w:r>
          </w:p>
        </w:tc>
      </w:tr>
      <w:tr w:rsidR="00407510">
        <w:tblPrEx>
          <w:tblCellMar>
            <w:top w:w="0" w:type="dxa"/>
            <w:bottom w:w="0" w:type="dxa"/>
          </w:tblCellMar>
        </w:tblPrEx>
        <w:trPr>
          <w:cantSplit/>
          <w:trHeight w:val="14581"/>
        </w:trPr>
        <w:tc>
          <w:tcPr>
            <w:tcW w:w="3510" w:type="dxa"/>
          </w:tcPr>
          <w:p w:rsidR="00407510" w:rsidRDefault="00407510">
            <w:pPr>
              <w:spacing w:after="40"/>
              <w:rPr>
                <w:b/>
                <w:bCs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BBC Bitesize are offering 3 daily lessons every day - online or on the BBC iPlayer</w:t>
            </w:r>
            <w:r>
              <w:rPr>
                <w:sz w:val="21"/>
                <w:szCs w:val="21"/>
              </w:rPr>
              <w:t xml:space="preserve">.  Have a look at this week's schedule and choose </w:t>
            </w:r>
            <w:r>
              <w:rPr>
                <w:sz w:val="21"/>
                <w:szCs w:val="21"/>
                <w:u w:val="single"/>
              </w:rPr>
              <w:t xml:space="preserve">at least 3 activities across the week </w:t>
            </w:r>
            <w:r>
              <w:rPr>
                <w:sz w:val="21"/>
                <w:szCs w:val="21"/>
              </w:rPr>
              <w:t xml:space="preserve">that interest you, </w:t>
            </w:r>
            <w:r>
              <w:rPr>
                <w:sz w:val="21"/>
                <w:szCs w:val="21"/>
                <w:u w:val="single"/>
              </w:rPr>
              <w:t>in addition</w:t>
            </w:r>
            <w:r>
              <w:rPr>
                <w:sz w:val="21"/>
                <w:szCs w:val="21"/>
              </w:rPr>
              <w:t xml:space="preserve"> to the daily Maths lessons.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week's </w:t>
            </w:r>
            <w:r>
              <w:rPr>
                <w:b/>
                <w:bCs/>
                <w:sz w:val="21"/>
                <w:szCs w:val="21"/>
              </w:rPr>
              <w:t>Maths videos</w:t>
            </w:r>
            <w:r>
              <w:rPr>
                <w:sz w:val="21"/>
                <w:szCs w:val="21"/>
              </w:rPr>
              <w:t xml:space="preserve"> are here: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hyperlink r:id="rId5" w:history="1">
              <w:r>
                <w:rPr>
                  <w:rStyle w:val="Hyperlink"/>
                </w:rPr>
                <w:t>https://whiterosemaths.com/homelearning/year-3/</w:t>
              </w:r>
            </w:hyperlink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worksheets are available on our Year 3 class page of the school website.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haven't covered any of this before so take your time and watch the videos more than once if necessary...!</w:t>
            </w:r>
          </w:p>
          <w:p w:rsidR="00407510" w:rsidRDefault="00407510">
            <w:pPr>
              <w:spacing w:after="40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___________________________________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Click here </w:t>
            </w:r>
            <w:hyperlink r:id="rId6" w:history="1">
              <w:r>
                <w:rPr>
                  <w:rStyle w:val="Hyperlink"/>
                </w:rPr>
                <w:t>https://www.youtube.com/watch?v=9xC931Mk0pk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listen to/read the story of the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Stone Age Boy</w:t>
            </w:r>
            <w:r>
              <w:rPr>
                <w:sz w:val="21"/>
                <w:szCs w:val="21"/>
              </w:rPr>
              <w:t>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I have also made a separate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pdf copy </w:t>
            </w:r>
            <w:r>
              <w:rPr>
                <w:i/>
                <w:iCs/>
                <w:sz w:val="21"/>
                <w:szCs w:val="21"/>
              </w:rPr>
              <w:t>for the Year 3 class page but it's not very good quality I'm afraid!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a go at answering the </w:t>
            </w:r>
            <w:r>
              <w:rPr>
                <w:b/>
                <w:bCs/>
                <w:sz w:val="21"/>
                <w:szCs w:val="21"/>
              </w:rPr>
              <w:t xml:space="preserve">Reading Comprehension questions </w:t>
            </w:r>
            <w:r>
              <w:rPr>
                <w:sz w:val="21"/>
                <w:szCs w:val="21"/>
              </w:rPr>
              <w:t>on the next page when you know the story well.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:rsidR="00407510" w:rsidRDefault="00407510">
            <w:pPr>
              <w:spacing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Stone Age Boy Synonyms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synonym is a word that means exactly or nearly the same as another.</w:t>
            </w:r>
          </w:p>
          <w:p w:rsidR="00407510" w:rsidRDefault="00407510">
            <w:pPr>
              <w:spacing w:after="40"/>
              <w:rPr>
                <w:rFonts w:ascii="ArialMT" w:hAnsi="ArialMT" w:cs="ArialMT"/>
                <w:snapToGrid w:val="0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Use a thesaurus </w:t>
            </w:r>
            <w:hyperlink r:id="rId7" w:history="1">
              <w:r>
                <w:rPr>
                  <w:color w:val="0000FF"/>
                  <w:sz w:val="21"/>
                  <w:szCs w:val="21"/>
                  <w:u w:val="single"/>
                </w:rPr>
                <w:t>https://kidthesau</w:t>
              </w:r>
              <w:bookmarkStart w:id="0" w:name="_Hlt42434049"/>
              <w:r>
                <w:rPr>
                  <w:color w:val="0000FF"/>
                  <w:sz w:val="21"/>
                  <w:szCs w:val="21"/>
                  <w:u w:val="single"/>
                </w:rPr>
                <w:t>r</w:t>
              </w:r>
              <w:bookmarkEnd w:id="0"/>
              <w:r>
                <w:rPr>
                  <w:color w:val="0000FF"/>
                  <w:sz w:val="21"/>
                  <w:szCs w:val="21"/>
                  <w:u w:val="single"/>
                </w:rPr>
                <w:t>us.com</w:t>
              </w:r>
              <w:bookmarkStart w:id="1" w:name="_Hlt42434061"/>
              <w:r>
                <w:rPr>
                  <w:color w:val="0000FF"/>
                  <w:sz w:val="21"/>
                  <w:szCs w:val="21"/>
                  <w:u w:val="single"/>
                </w:rPr>
                <w:t>/</w:t>
              </w:r>
              <w:bookmarkEnd w:id="1"/>
            </w:hyperlink>
            <w:r>
              <w:rPr>
                <w:sz w:val="21"/>
                <w:szCs w:val="21"/>
              </w:rPr>
              <w:t xml:space="preserve"> to find some synonyms for the words on the attached </w:t>
            </w:r>
            <w:r>
              <w:rPr>
                <w:b/>
                <w:bCs/>
                <w:sz w:val="21"/>
                <w:szCs w:val="21"/>
              </w:rPr>
              <w:t>Resource A</w:t>
            </w:r>
            <w:r>
              <w:rPr>
                <w:sz w:val="21"/>
                <w:szCs w:val="21"/>
              </w:rPr>
              <w:t xml:space="preserve"> sheet.</w:t>
            </w:r>
            <w:r>
              <w:rPr>
                <w:rFonts w:ascii="Arial-BoldMT" w:hAnsi="Arial-BoldMT" w:cs="Arial-BoldMT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your new word list to </w:t>
            </w:r>
            <w:r>
              <w:rPr>
                <w:b/>
                <w:bCs/>
                <w:sz w:val="21"/>
                <w:szCs w:val="21"/>
              </w:rPr>
              <w:t>write a description of the Stone Age camp</w:t>
            </w:r>
            <w:r>
              <w:rPr>
                <w:sz w:val="21"/>
                <w:szCs w:val="21"/>
              </w:rPr>
              <w:t xml:space="preserve"> when the boy sees it for the first time. </w:t>
            </w:r>
          </w:p>
        </w:tc>
        <w:tc>
          <w:tcPr>
            <w:tcW w:w="2977" w:type="dxa"/>
          </w:tcPr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a </w:t>
            </w:r>
            <w:r>
              <w:rPr>
                <w:b/>
                <w:bCs/>
                <w:sz w:val="21"/>
                <w:szCs w:val="21"/>
              </w:rPr>
              <w:t>postcard from Stone Age Boy</w:t>
            </w:r>
            <w:r>
              <w:rPr>
                <w:sz w:val="21"/>
                <w:szCs w:val="21"/>
              </w:rPr>
              <w:t xml:space="preserve"> to his parents, describing some of the adventures he has in the Stone Age. Look at the adverbial phrases on the attached  </w:t>
            </w:r>
            <w:r>
              <w:rPr>
                <w:b/>
                <w:bCs/>
                <w:sz w:val="21"/>
                <w:szCs w:val="21"/>
              </w:rPr>
              <w:t>Resource B</w:t>
            </w:r>
            <w:r>
              <w:rPr>
                <w:sz w:val="21"/>
                <w:szCs w:val="21"/>
              </w:rPr>
              <w:t xml:space="preserve"> sheet and try to include some of these in your writing. 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can copy the template from Resource C to help write your postcard if you wish. 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Research </w:t>
            </w:r>
            <w:r>
              <w:rPr>
                <w:b/>
                <w:bCs/>
                <w:sz w:val="21"/>
                <w:szCs w:val="21"/>
              </w:rPr>
              <w:t>Stone Age cave art</w:t>
            </w:r>
            <w:r>
              <w:rPr>
                <w:sz w:val="21"/>
                <w:szCs w:val="21"/>
              </w:rPr>
              <w:t xml:space="preserve"> – human-made markings placed on natural stone.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hyperlink r:id="rId8" w:history="1">
              <w:r>
                <w:rPr>
                  <w:rStyle w:val="Hyperlink"/>
                </w:rPr>
                <w:t>https://kids.kiddle.co/Cave_painting</w:t>
              </w:r>
            </w:hyperlink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Draw your own cave art picture in the style of a prehistoric cave painting.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Find a calm and quiet spot somewhere at home or in the park/garden and </w:t>
            </w:r>
            <w:r>
              <w:rPr>
                <w:b/>
                <w:bCs/>
                <w:sz w:val="21"/>
                <w:szCs w:val="21"/>
              </w:rPr>
              <w:t>sketch</w:t>
            </w:r>
            <w:r>
              <w:rPr>
                <w:sz w:val="21"/>
                <w:szCs w:val="21"/>
              </w:rPr>
              <w:t xml:space="preserve"> out what you can see. Look carefully at the colours, shapes and dimensions of what you can observe.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Draw a picture</w:t>
            </w:r>
            <w:r>
              <w:rPr>
                <w:sz w:val="21"/>
                <w:szCs w:val="21"/>
              </w:rPr>
              <w:t xml:space="preserve"> using your dominant hand </w:t>
            </w:r>
            <w:r>
              <w:rPr>
                <w:i/>
                <w:iCs/>
                <w:sz w:val="18"/>
                <w:szCs w:val="18"/>
              </w:rPr>
              <w:t>(the hand you usually write with)</w:t>
            </w:r>
            <w:r>
              <w:rPr>
                <w:sz w:val="21"/>
                <w:szCs w:val="21"/>
              </w:rPr>
              <w:t xml:space="preserve"> and then try to draw the same picture but only drawing with the hand you </w:t>
            </w:r>
            <w:r>
              <w:rPr>
                <w:sz w:val="21"/>
                <w:szCs w:val="21"/>
                <w:u w:val="single"/>
              </w:rPr>
              <w:t>don’t</w:t>
            </w:r>
            <w:r>
              <w:rPr>
                <w:sz w:val="21"/>
                <w:szCs w:val="21"/>
              </w:rPr>
              <w:t xml:space="preserve"> usually write with. Evaluate the results – was it tricky to hold and control a pencil with your right or left hand? How different were your drawings?  I'd love to see some photos!</w:t>
            </w:r>
          </w:p>
        </w:tc>
        <w:tc>
          <w:tcPr>
            <w:tcW w:w="2410" w:type="dxa"/>
          </w:tcPr>
          <w:p w:rsidR="00407510" w:rsidRDefault="00407510">
            <w:pPr>
              <w:spacing w:after="40"/>
              <w:rPr>
                <w:color w:val="000000"/>
                <w:spacing w:val="-1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Watch this video </w:t>
            </w:r>
            <w:hyperlink r:id="rId9" w:history="1">
              <w:r>
                <w:rPr>
                  <w:rStyle w:val="Hyperlink"/>
                  <w:color w:val="000000"/>
                </w:rPr>
                <w:t xml:space="preserve">https://safeyoutube.net/w/Ykz6 </w:t>
              </w:r>
            </w:hyperlink>
            <w:r>
              <w:rPr>
                <w:color w:val="000000"/>
                <w:sz w:val="21"/>
                <w:szCs w:val="21"/>
              </w:rPr>
              <w:t xml:space="preserve"> about angles and learn the names of different angles such as </w:t>
            </w:r>
            <w:r>
              <w:rPr>
                <w:b/>
                <w:bCs/>
                <w:color w:val="000000"/>
                <w:sz w:val="21"/>
                <w:szCs w:val="21"/>
              </w:rPr>
              <w:t>right-angles, obtuse and acute angles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 you find and identify any angles in your home or on your walk?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Visit </w:t>
            </w:r>
            <w:r>
              <w:rPr>
                <w:b/>
                <w:bCs/>
                <w:color w:val="000000"/>
                <w:sz w:val="21"/>
                <w:szCs w:val="21"/>
              </w:rPr>
              <w:t>Brain Pop Junior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hyperlink r:id="rId10" w:history="1">
              <w:r>
                <w:rPr>
                  <w:rStyle w:val="Hyperlink"/>
                  <w:b/>
                  <w:bCs/>
                  <w:color w:val="000000"/>
                </w:rPr>
                <w:t>https://jr.brainpop.com/</w:t>
              </w:r>
            </w:hyperlink>
            <w:r>
              <w:rPr>
                <w:color w:val="000000"/>
                <w:sz w:val="21"/>
                <w:szCs w:val="21"/>
              </w:rPr>
              <w:t xml:space="preserve"> and complete a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task of your choice.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Flick through the beautiful pictures from the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RHS Gardens Show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https://www.rhs.org.uk/gardens/best-of-the-gardens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Get inspired and take some photographs of your garden or other green spaces when you got for a walk. Try to capture some flowers with bright colours.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Visit the BBC website to take this quiz to see if you could </w:t>
            </w:r>
            <w:r>
              <w:rPr>
                <w:b/>
                <w:bCs/>
                <w:color w:val="000000"/>
                <w:sz w:val="21"/>
                <w:szCs w:val="21"/>
              </w:rPr>
              <w:t>design a top car</w:t>
            </w:r>
            <w:r>
              <w:rPr>
                <w:color w:val="000000"/>
                <w:sz w:val="21"/>
                <w:szCs w:val="21"/>
              </w:rPr>
              <w:t>– do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you have the skills?</w:t>
            </w: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b/>
                  <w:bCs/>
                  <w:color w:val="000000"/>
                </w:rPr>
                <w:t>https://www.bbc.co.uk/cbbc/quizzes/bp-could-you-be-a-top-car-designer</w:t>
              </w:r>
            </w:hyperlink>
          </w:p>
          <w:p w:rsidR="00407510" w:rsidRDefault="00407510">
            <w:pPr>
              <w:spacing w:after="40"/>
              <w:rPr>
                <w:color w:val="FFFFFF"/>
                <w:sz w:val="21"/>
                <w:szCs w:val="21"/>
              </w:rPr>
            </w:pPr>
          </w:p>
        </w:tc>
        <w:tc>
          <w:tcPr>
            <w:tcW w:w="1783" w:type="dxa"/>
          </w:tcPr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Play the </w:t>
            </w:r>
            <w:r>
              <w:rPr>
                <w:b/>
                <w:bCs/>
                <w:sz w:val="21"/>
                <w:szCs w:val="21"/>
              </w:rPr>
              <w:t>emotions game</w:t>
            </w:r>
            <w:r>
              <w:rPr>
                <w:sz w:val="21"/>
                <w:szCs w:val="21"/>
              </w:rPr>
              <w:t xml:space="preserve">. You must draw a face showing an emotion, for example </w:t>
            </w:r>
            <w:r>
              <w:rPr>
                <w:i/>
                <w:iCs/>
                <w:sz w:val="21"/>
                <w:szCs w:val="21"/>
              </w:rPr>
              <w:t>anger</w:t>
            </w:r>
            <w:r>
              <w:rPr>
                <w:sz w:val="21"/>
                <w:szCs w:val="21"/>
              </w:rPr>
              <w:t>. Your partner must then guess the emotion by using your drawing as a clue.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how you can tell what someone is feeling. Focus on their facial expressions, the way they communicate and how they react to you. 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Find a </w:t>
            </w:r>
            <w:r>
              <w:rPr>
                <w:b/>
                <w:bCs/>
                <w:sz w:val="21"/>
                <w:szCs w:val="21"/>
              </w:rPr>
              <w:t>cosy and calm space</w:t>
            </w:r>
            <w:r>
              <w:rPr>
                <w:sz w:val="21"/>
                <w:szCs w:val="21"/>
              </w:rPr>
              <w:t xml:space="preserve"> and enjoy reading a book. You could even play some calm, mindful or classic music to help you relax. _____________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Talk about or write down your worries and anxieties, considering </w:t>
            </w:r>
            <w:r>
              <w:rPr>
                <w:b/>
                <w:bCs/>
                <w:sz w:val="21"/>
                <w:szCs w:val="21"/>
              </w:rPr>
              <w:t>what you can control</w:t>
            </w:r>
            <w:r>
              <w:rPr>
                <w:sz w:val="21"/>
                <w:szCs w:val="21"/>
              </w:rPr>
              <w:t xml:space="preserve"> and </w:t>
            </w:r>
            <w:r>
              <w:rPr>
                <w:b/>
                <w:bCs/>
                <w:sz w:val="21"/>
                <w:szCs w:val="21"/>
              </w:rPr>
              <w:t xml:space="preserve">what you </w:t>
            </w:r>
            <w:r>
              <w:rPr>
                <w:b/>
                <w:bCs/>
                <w:sz w:val="21"/>
                <w:szCs w:val="21"/>
                <w:u w:val="single"/>
              </w:rPr>
              <w:t>cannot</w:t>
            </w:r>
            <w:r>
              <w:rPr>
                <w:b/>
                <w:bCs/>
                <w:sz w:val="21"/>
                <w:szCs w:val="21"/>
              </w:rPr>
              <w:t xml:space="preserve"> control</w:t>
            </w:r>
            <w:r>
              <w:rPr>
                <w:sz w:val="21"/>
                <w:szCs w:val="21"/>
              </w:rPr>
              <w:t xml:space="preserve"> e.g. I can keep up with my home learning by checking which tasks I have to do today.</w:t>
            </w:r>
          </w:p>
          <w:p w:rsidR="00407510" w:rsidRDefault="00407510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cannot control when it will be a sunny day.</w:t>
            </w:r>
          </w:p>
        </w:tc>
      </w:tr>
    </w:tbl>
    <w:p w:rsidR="00407510" w:rsidRDefault="00407510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STONE AGE BOY READING COMPREHENSION</w:t>
      </w:r>
    </w:p>
    <w:p w:rsidR="00407510" w:rsidRDefault="00407510">
      <w:pPr>
        <w:jc w:val="center"/>
        <w:rPr>
          <w:rFonts w:ascii="Comic Sans MS" w:hAnsi="Comic Sans MS" w:cs="Comic Sans MS"/>
          <w:sz w:val="36"/>
          <w:szCs w:val="36"/>
          <w:u w:val="single"/>
        </w:rPr>
      </w:pPr>
      <w:r>
        <w:rPr>
          <w:rFonts w:ascii="Comic Sans MS" w:hAnsi="Comic Sans MS" w:cs="Comic Sans MS"/>
          <w:sz w:val="36"/>
          <w:szCs w:val="36"/>
          <w:u w:val="single"/>
        </w:rPr>
        <w:t>Use evidence from a story to answer questions.</w:t>
      </w:r>
    </w:p>
    <w:p w:rsidR="00407510" w:rsidRDefault="00407510">
      <w:pPr>
        <w:jc w:val="center"/>
        <w:rPr>
          <w:rFonts w:ascii="Comic Sans MS" w:hAnsi="Comic Sans MS" w:cs="Comic Sans MS"/>
          <w:sz w:val="36"/>
          <w:szCs w:val="36"/>
          <w:u w:val="single"/>
        </w:rPr>
      </w:pP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>Who are the two main characters in the story?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>How old do you think they are?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>What is different about the two main characters?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</w:r>
      <w:r>
        <w:rPr>
          <w:rFonts w:ascii="Comic Sans MS" w:hAnsi="Comic Sans MS" w:cs="Comic Sans MS"/>
          <w:sz w:val="36"/>
          <w:szCs w:val="36"/>
          <w:u w:val="single"/>
        </w:rPr>
        <w:t>Think</w:t>
      </w:r>
      <w:r>
        <w:rPr>
          <w:rFonts w:ascii="Comic Sans MS" w:hAnsi="Comic Sans MS" w:cs="Comic Sans MS"/>
          <w:sz w:val="36"/>
          <w:szCs w:val="36"/>
        </w:rPr>
        <w:t xml:space="preserve"> of two examples of how their lives are </w:t>
      </w:r>
      <w:r>
        <w:rPr>
          <w:rFonts w:ascii="Comic Sans MS" w:hAnsi="Comic Sans MS" w:cs="Comic Sans MS"/>
          <w:sz w:val="36"/>
          <w:szCs w:val="36"/>
        </w:rPr>
        <w:tab/>
        <w:t>different.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 xml:space="preserve">Find two examples of how our lives today are </w:t>
      </w:r>
      <w:r>
        <w:rPr>
          <w:rFonts w:ascii="Comic Sans MS" w:hAnsi="Comic Sans MS" w:cs="Comic Sans MS"/>
          <w:sz w:val="36"/>
          <w:szCs w:val="36"/>
        </w:rPr>
        <w:tab/>
        <w:t>different from life in the Stone Age.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</w:r>
      <w:r>
        <w:rPr>
          <w:rFonts w:ascii="Comic Sans MS" w:hAnsi="Comic Sans MS" w:cs="Comic Sans MS"/>
          <w:sz w:val="36"/>
          <w:szCs w:val="36"/>
          <w:u w:val="single"/>
        </w:rPr>
        <w:t>How do you know</w:t>
      </w:r>
      <w:r>
        <w:rPr>
          <w:rFonts w:ascii="Comic Sans MS" w:hAnsi="Comic Sans MS" w:cs="Comic Sans MS"/>
          <w:sz w:val="36"/>
          <w:szCs w:val="36"/>
        </w:rPr>
        <w:t xml:space="preserve"> the characters have become </w:t>
      </w:r>
      <w:r>
        <w:rPr>
          <w:rFonts w:ascii="Comic Sans MS" w:hAnsi="Comic Sans MS" w:cs="Comic Sans MS"/>
          <w:sz w:val="36"/>
          <w:szCs w:val="36"/>
        </w:rPr>
        <w:tab/>
        <w:t>friends?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 xml:space="preserve">What do you think the Stone Age boy’s favourite </w:t>
      </w:r>
      <w:r>
        <w:rPr>
          <w:rFonts w:ascii="Comic Sans MS" w:hAnsi="Comic Sans MS" w:cs="Comic Sans MS"/>
          <w:sz w:val="36"/>
          <w:szCs w:val="36"/>
        </w:rPr>
        <w:tab/>
        <w:t>experience was whilst he was living in the Stone Age?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 xml:space="preserve">What would you want to do if you could travel back in </w:t>
      </w:r>
      <w:r>
        <w:rPr>
          <w:rFonts w:ascii="Comic Sans MS" w:hAnsi="Comic Sans MS" w:cs="Comic Sans MS"/>
          <w:sz w:val="36"/>
          <w:szCs w:val="36"/>
        </w:rPr>
        <w:tab/>
        <w:t>time and find yourself in the Stone Age?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rPr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ab/>
        <w:t xml:space="preserve">Which time period do you think the Stone Age boy </w:t>
      </w:r>
      <w:r>
        <w:rPr>
          <w:rFonts w:ascii="Comic Sans MS" w:hAnsi="Comic Sans MS" w:cs="Comic Sans MS"/>
          <w:sz w:val="36"/>
          <w:szCs w:val="36"/>
        </w:rPr>
        <w:tab/>
        <w:t xml:space="preserve">preferred? You must fully explain your reason by </w:t>
      </w:r>
      <w:r>
        <w:rPr>
          <w:rFonts w:ascii="Comic Sans MS" w:hAnsi="Comic Sans MS" w:cs="Comic Sans MS"/>
          <w:sz w:val="36"/>
          <w:szCs w:val="36"/>
        </w:rPr>
        <w:tab/>
        <w:t>using the word ‘because’.</w:t>
      </w:r>
    </w:p>
    <w:p w:rsidR="00407510" w:rsidRDefault="00407510">
      <w:pPr>
        <w:pStyle w:val="ListParagraph"/>
        <w:numPr>
          <w:ilvl w:val="0"/>
          <w:numId w:val="2"/>
        </w:numPr>
        <w:spacing w:after="360"/>
        <w:ind w:hanging="578"/>
      </w:pPr>
      <w:r>
        <w:rPr>
          <w:rFonts w:ascii="Comic Sans MS" w:hAnsi="Comic Sans MS" w:cs="Comic Sans MS"/>
          <w:sz w:val="36"/>
          <w:szCs w:val="36"/>
        </w:rPr>
        <w:tab/>
        <w:t xml:space="preserve">Is there any evidence to prove that he really did </w:t>
      </w:r>
      <w:r>
        <w:rPr>
          <w:rFonts w:ascii="Comic Sans MS" w:hAnsi="Comic Sans MS" w:cs="Comic Sans MS"/>
          <w:sz w:val="36"/>
          <w:szCs w:val="36"/>
        </w:rPr>
        <w:tab/>
        <w:t>wake up in the Stone Age? Explain your answer.</w:t>
      </w:r>
    </w:p>
    <w:p w:rsidR="00407510" w:rsidRDefault="00407510">
      <w:pPr>
        <w:rPr>
          <w:sz w:val="24"/>
          <w:szCs w:val="24"/>
        </w:rPr>
      </w:pPr>
    </w:p>
    <w:p w:rsidR="00407510" w:rsidRDefault="00407510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STONE AGE BOY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6pt;margin-top:34.35pt;width:503.6pt;height:705.6pt;z-index:251658240;mso-position-horizontal-relative:text;mso-position-vertical-relative:text" o:allowincell="f">
            <v:imagedata r:id="rId12" o:title="" croptop="7756f" cropbottom="7230f" cropleft="22547f" cropright="21344f"/>
            <w10:wrap type="topAndBottom"/>
            <w10:anchorlock/>
          </v:shape>
        </w:pict>
      </w:r>
    </w:p>
    <w:p w:rsidR="00407510" w:rsidRDefault="00407510">
      <w:pPr>
        <w:rPr>
          <w:sz w:val="24"/>
          <w:szCs w:val="24"/>
        </w:rPr>
      </w:pPr>
    </w:p>
    <w:p w:rsidR="00407510" w:rsidRDefault="00407510">
      <w:pPr>
        <w:rPr>
          <w:sz w:val="24"/>
          <w:szCs w:val="24"/>
        </w:rPr>
      </w:pPr>
      <w:r>
        <w:rPr>
          <w:sz w:val="24"/>
          <w:szCs w:val="24"/>
        </w:rPr>
        <w:t>STONE AGE BOY</w:t>
      </w:r>
    </w:p>
    <w:p w:rsidR="00407510" w:rsidRDefault="00407510">
      <w:pPr>
        <w:rPr>
          <w:sz w:val="24"/>
          <w:szCs w:val="24"/>
        </w:rPr>
      </w:pPr>
      <w:r>
        <w:rPr>
          <w:noProof/>
        </w:rPr>
        <w:pict>
          <v:shape id="_x0000_s1027" type="#_x0000_t75" style="position:absolute;margin-left:7.2pt;margin-top:34.35pt;width:513.75pt;height:640.8pt;z-index:251659264;mso-position-horizontal-relative:text;mso-position-vertical-relative:text" o:allowincell="f">
            <v:imagedata r:id="rId13" o:title="" croptop="8675f" cropbottom="11863f" cropleft="22547f" cropright="21344f"/>
            <w10:wrap type="topAndBottom"/>
            <w10:anchorlock/>
          </v:shape>
        </w:pict>
      </w:r>
    </w:p>
    <w:p w:rsidR="00407510" w:rsidRDefault="00407510">
      <w:pPr>
        <w:rPr>
          <w:sz w:val="24"/>
          <w:szCs w:val="24"/>
        </w:rPr>
      </w:pPr>
    </w:p>
    <w:p w:rsidR="00407510" w:rsidRDefault="00407510">
      <w:pPr>
        <w:rPr>
          <w:sz w:val="24"/>
          <w:szCs w:val="24"/>
        </w:rPr>
      </w:pPr>
    </w:p>
    <w:p w:rsidR="00407510" w:rsidRDefault="00407510">
      <w:pPr>
        <w:rPr>
          <w:sz w:val="24"/>
          <w:szCs w:val="24"/>
        </w:rPr>
      </w:pPr>
    </w:p>
    <w:p w:rsidR="00407510" w:rsidRDefault="00407510">
      <w:pPr>
        <w:rPr>
          <w:sz w:val="24"/>
          <w:szCs w:val="24"/>
        </w:rPr>
      </w:pPr>
    </w:p>
    <w:p w:rsidR="00407510" w:rsidRDefault="00407510">
      <w:pPr>
        <w:rPr>
          <w:sz w:val="24"/>
          <w:szCs w:val="24"/>
        </w:rPr>
      </w:pPr>
      <w:r>
        <w:rPr>
          <w:sz w:val="24"/>
          <w:szCs w:val="24"/>
        </w:rPr>
        <w:t>STONE AGE BOY</w:t>
      </w:r>
    </w:p>
    <w:p w:rsidR="00407510" w:rsidRDefault="00407510">
      <w:pPr>
        <w:rPr>
          <w:sz w:val="24"/>
          <w:szCs w:val="24"/>
        </w:rPr>
      </w:pPr>
      <w:r>
        <w:rPr>
          <w:noProof/>
        </w:rPr>
        <w:pict>
          <v:shape id="_x0000_s1028" type="#_x0000_t75" style="position:absolute;margin-left:-14.4pt;margin-top:3.35pt;width:554.65pt;height:691.2pt;z-index:251660288;mso-position-horizontal-relative:text;mso-position-vertical-relative:text" o:allowincell="f">
            <v:imagedata r:id="rId14" o:title="" croptop="11249f" cropbottom="8289f" cropleft="22547f" cropright="20842f"/>
            <w10:wrap type="topAndBottom"/>
            <w10:anchorlock/>
          </v:shape>
        </w:pict>
      </w:r>
    </w:p>
    <w:sectPr w:rsidR="00407510" w:rsidSect="00407510">
      <w:type w:val="oddPage"/>
      <w:pgSz w:w="11907" w:h="16840" w:code="9"/>
      <w:pgMar w:top="709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B3A"/>
    <w:multiLevelType w:val="multilevel"/>
    <w:tmpl w:val="33827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10"/>
    <w:rsid w:val="0040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Cave_paintin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dthesaurus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xC931Mk0pk" TargetMode="External"/><Relationship Id="rId11" Type="http://schemas.openxmlformats.org/officeDocument/2006/relationships/hyperlink" Target="https://www.bbc.co.uk/cbbc/quizzes/bp-could-you-be-a-top-car-designer" TargetMode="External"/><Relationship Id="rId5" Type="http://schemas.openxmlformats.org/officeDocument/2006/relationships/hyperlink" Target="https://whiterosemaths.com/homelearning/year-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r.brainpo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Ykz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937</Words>
  <Characters>5344</Characters>
  <Application>Microsoft Office Outlook</Application>
  <DocSecurity>0</DocSecurity>
  <Lines>0</Lines>
  <Paragraphs>0</Paragraphs>
  <ScaleCrop>false</ScaleCrop>
  <Company>St Bartholomew's CE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Helen Banks</cp:lastModifiedBy>
  <cp:revision>3</cp:revision>
  <cp:lastPrinted>2020-03-23T18:50:00Z</cp:lastPrinted>
  <dcterms:created xsi:type="dcterms:W3CDTF">2020-06-07T15:27:00Z</dcterms:created>
  <dcterms:modified xsi:type="dcterms:W3CDTF">2020-06-07T15:27:00Z</dcterms:modified>
</cp:coreProperties>
</file>